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22" w:rsidRDefault="00FD055B">
      <w:bookmarkStart w:id="0" w:name="_GoBack"/>
      <w:r w:rsidRPr="00FD055B">
        <w:t>"Basically, the philosophy was if you came in second, you lost. Second meant nothing,"</w:t>
      </w:r>
    </w:p>
    <w:p w:rsidR="00FD055B" w:rsidRDefault="00FD0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feeling as a Yankee was winning was everything. Second place means you lost. </w:t>
      </w:r>
    </w:p>
    <w:p w:rsidR="00FD055B" w:rsidRPr="00FD055B" w:rsidRDefault="00FD0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 place means you lost. When playing for the Yankees the attitude is winning is everything. </w:t>
      </w:r>
      <w:bookmarkEnd w:id="0"/>
    </w:p>
    <w:sectPr w:rsidR="00FD055B" w:rsidRPr="00FD0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5B"/>
    <w:rsid w:val="008B6922"/>
    <w:rsid w:val="00F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2013-02-22T18:47:00Z</dcterms:created>
  <dcterms:modified xsi:type="dcterms:W3CDTF">2013-02-22T18:53:00Z</dcterms:modified>
</cp:coreProperties>
</file>